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36D" w:rsidRPr="00FF736D" w:rsidRDefault="00FF736D" w:rsidP="00FF736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7AD0"/>
          <w:sz w:val="28"/>
          <w:szCs w:val="36"/>
          <w:shd w:val="clear" w:color="auto" w:fill="FFFFFF"/>
        </w:rPr>
      </w:pPr>
      <w:r w:rsidRPr="00FF736D">
        <w:rPr>
          <w:rFonts w:ascii="Arial" w:hAnsi="Arial" w:cs="Arial"/>
          <w:color w:val="007AD0"/>
          <w:sz w:val="28"/>
          <w:szCs w:val="36"/>
          <w:shd w:val="clear" w:color="auto" w:fill="FFFFFF"/>
        </w:rPr>
        <w:t xml:space="preserve">Общие принципы проведения </w:t>
      </w:r>
    </w:p>
    <w:p w:rsidR="00FF736D" w:rsidRPr="00FF736D" w:rsidRDefault="00FF736D" w:rsidP="00FF736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7AD0"/>
          <w:sz w:val="28"/>
          <w:szCs w:val="36"/>
          <w:shd w:val="clear" w:color="auto" w:fill="FFFFFF"/>
        </w:rPr>
      </w:pPr>
      <w:proofErr w:type="spellStart"/>
      <w:r w:rsidRPr="00FF736D">
        <w:rPr>
          <w:rFonts w:ascii="Arial" w:hAnsi="Arial" w:cs="Arial"/>
          <w:color w:val="007AD0"/>
          <w:sz w:val="28"/>
          <w:szCs w:val="36"/>
          <w:shd w:val="clear" w:color="auto" w:fill="FFFFFF"/>
        </w:rPr>
        <w:t>антикоррупционной</w:t>
      </w:r>
      <w:proofErr w:type="spellEnd"/>
      <w:r w:rsidRPr="00FF736D">
        <w:rPr>
          <w:rFonts w:ascii="Arial" w:hAnsi="Arial" w:cs="Arial"/>
          <w:color w:val="007AD0"/>
          <w:sz w:val="28"/>
          <w:szCs w:val="36"/>
          <w:shd w:val="clear" w:color="auto" w:fill="FFFFFF"/>
        </w:rPr>
        <w:t xml:space="preserve"> экспертизы</w:t>
      </w:r>
    </w:p>
    <w:p w:rsidR="00FF736D" w:rsidRDefault="00FF736D" w:rsidP="00FF73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</w:rPr>
      </w:pPr>
    </w:p>
    <w:p w:rsidR="00FF736D" w:rsidRPr="00FF736D" w:rsidRDefault="00FF736D" w:rsidP="00FF7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          </w:t>
      </w:r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В последние годы особое внимание было уделено разработке российского </w:t>
      </w:r>
      <w:proofErr w:type="spellStart"/>
      <w:r w:rsidRPr="00FF736D">
        <w:rPr>
          <w:rFonts w:ascii="Times New Roman" w:hAnsi="Times New Roman" w:cs="Times New Roman"/>
          <w:color w:val="555555"/>
          <w:sz w:val="24"/>
          <w:szCs w:val="24"/>
        </w:rPr>
        <w:t>антикоррупционного</w:t>
      </w:r>
      <w:proofErr w:type="spellEnd"/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 законодательства. В результате был принят Федеральный закон от 25.12.2008 № 273-ФЗ «О противодействии коррупции» (далее — Закон № 273-ФЗ), который установил основные принципы противодействия коррупции, правовые и организационные основы предупреждения коррупции и борьбы с ней, минимизации и (или) ликвидации последствий коррупционных правонарушений. Также Законом № 273-ФЗ закреплены основные меры по профилактике коррупции, одной из которых является </w:t>
      </w:r>
      <w:proofErr w:type="spellStart"/>
      <w:r w:rsidRPr="00FF736D">
        <w:rPr>
          <w:rFonts w:ascii="Times New Roman" w:hAnsi="Times New Roman" w:cs="Times New Roman"/>
          <w:color w:val="555555"/>
          <w:sz w:val="24"/>
          <w:szCs w:val="24"/>
        </w:rPr>
        <w:t>антикоррупционная</w:t>
      </w:r>
      <w:proofErr w:type="spellEnd"/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 экспертиза правовых актов и их проектов.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В целях реализации положений Закона № 273-ФЗ в части проведения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 принят Федеральный закон от 17.07.2009 № 172-ФЗ «Об 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экспертизе нормативных правовых актов и проектов нормативных правовых актов» (далее — Закон № 172-ФЗ). Он устанавливает правовые и организационные основы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 нормативных правовых актов и проектов нормативных правовых актов в </w:t>
      </w:r>
      <w:proofErr w:type="spellStart"/>
      <w:r w:rsidRPr="00FF736D">
        <w:rPr>
          <w:color w:val="555555"/>
        </w:rPr>
        <w:t>целяхвыявления</w:t>
      </w:r>
      <w:proofErr w:type="spellEnd"/>
      <w:r w:rsidRPr="00FF736D">
        <w:rPr>
          <w:color w:val="555555"/>
        </w:rPr>
        <w:t xml:space="preserve"> в них </w:t>
      </w:r>
      <w:proofErr w:type="spellStart"/>
      <w:r w:rsidRPr="00FF736D">
        <w:rPr>
          <w:color w:val="555555"/>
        </w:rPr>
        <w:t>коррупциогенных</w:t>
      </w:r>
      <w:proofErr w:type="spellEnd"/>
      <w:r w:rsidRPr="00FF736D">
        <w:rPr>
          <w:color w:val="555555"/>
        </w:rPr>
        <w:t xml:space="preserve"> факторов и их последующего устранения.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Основными принципами организации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 нормативных правовых актов (проектов нормативных правовых актов), закрепленными Законом № 172-ФЗ, являются:</w:t>
      </w:r>
    </w:p>
    <w:p w:rsidR="00FF736D" w:rsidRPr="00FF736D" w:rsidRDefault="00FF736D" w:rsidP="00FF736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обязательность проведения </w:t>
      </w:r>
      <w:proofErr w:type="spellStart"/>
      <w:r w:rsidRPr="00FF736D">
        <w:rPr>
          <w:rFonts w:ascii="Times New Roman" w:hAnsi="Times New Roman" w:cs="Times New Roman"/>
          <w:color w:val="555555"/>
          <w:sz w:val="24"/>
          <w:szCs w:val="24"/>
        </w:rPr>
        <w:t>антикоррупционной</w:t>
      </w:r>
      <w:proofErr w:type="spellEnd"/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 экспертизы проектов нормативных правовых актов;</w:t>
      </w:r>
    </w:p>
    <w:p w:rsidR="00FF736D" w:rsidRPr="00FF736D" w:rsidRDefault="00FF736D" w:rsidP="00FF736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оценка нормативного правового акта во взаимосвязи с другими нормативными правовыми актами;</w:t>
      </w:r>
    </w:p>
    <w:p w:rsidR="00FF736D" w:rsidRPr="00FF736D" w:rsidRDefault="00FF736D" w:rsidP="00FF736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обоснованность, объективность и </w:t>
      </w:r>
      <w:proofErr w:type="spellStart"/>
      <w:r w:rsidRPr="00FF736D">
        <w:rPr>
          <w:rFonts w:ascii="Times New Roman" w:hAnsi="Times New Roman" w:cs="Times New Roman"/>
          <w:color w:val="555555"/>
          <w:sz w:val="24"/>
          <w:szCs w:val="24"/>
        </w:rPr>
        <w:t>проверяемость</w:t>
      </w:r>
      <w:proofErr w:type="spellEnd"/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 результатов </w:t>
      </w:r>
      <w:proofErr w:type="spellStart"/>
      <w:r w:rsidRPr="00FF736D">
        <w:rPr>
          <w:rFonts w:ascii="Times New Roman" w:hAnsi="Times New Roman" w:cs="Times New Roman"/>
          <w:color w:val="555555"/>
          <w:sz w:val="24"/>
          <w:szCs w:val="24"/>
        </w:rPr>
        <w:t>антикоррупционной</w:t>
      </w:r>
      <w:proofErr w:type="spellEnd"/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 экспертизы нормативных правовых актов (проектов нормативных правовых актов);</w:t>
      </w:r>
    </w:p>
    <w:p w:rsidR="00FF736D" w:rsidRPr="00FF736D" w:rsidRDefault="00FF736D" w:rsidP="00FF736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компетентность лиц, проводящих </w:t>
      </w:r>
      <w:proofErr w:type="spellStart"/>
      <w:r w:rsidRPr="00FF736D">
        <w:rPr>
          <w:rFonts w:ascii="Times New Roman" w:hAnsi="Times New Roman" w:cs="Times New Roman"/>
          <w:color w:val="555555"/>
          <w:sz w:val="24"/>
          <w:szCs w:val="24"/>
        </w:rPr>
        <w:t>антикоррупционную</w:t>
      </w:r>
      <w:proofErr w:type="spellEnd"/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 экспертизу нормативных правовых актов (проектов нормативных правовых актов);</w:t>
      </w:r>
    </w:p>
    <w:p w:rsidR="00FF736D" w:rsidRPr="00FF736D" w:rsidRDefault="00FF736D" w:rsidP="00FF736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сотрудничество федеральных органов исполнительной власти, иных государственных органов и организаций, органов государственной власти субъектов РФ, органов местного самоуправления, а также их должностных лиц с институтами гражданского общества при проведении </w:t>
      </w:r>
      <w:proofErr w:type="spellStart"/>
      <w:r w:rsidRPr="00FF736D">
        <w:rPr>
          <w:rFonts w:ascii="Times New Roman" w:hAnsi="Times New Roman" w:cs="Times New Roman"/>
          <w:color w:val="555555"/>
          <w:sz w:val="24"/>
          <w:szCs w:val="24"/>
        </w:rPr>
        <w:t>антикоррупционной</w:t>
      </w:r>
      <w:proofErr w:type="spellEnd"/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 экспертизы нормативных правовых актов (проектов нормативных правовых актов).</w:t>
      </w:r>
    </w:p>
    <w:p w:rsidR="00FF736D" w:rsidRPr="00FF736D" w:rsidRDefault="00FF736D" w:rsidP="00FF736D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b w:val="0"/>
          <w:bCs w:val="0"/>
          <w:color w:val="555555"/>
          <w:sz w:val="24"/>
          <w:szCs w:val="24"/>
        </w:rPr>
        <w:t xml:space="preserve">Кто вправе проводить </w:t>
      </w:r>
      <w:proofErr w:type="spellStart"/>
      <w:r w:rsidRPr="00FF736D">
        <w:rPr>
          <w:rFonts w:ascii="Times New Roman" w:hAnsi="Times New Roman" w:cs="Times New Roman"/>
          <w:b w:val="0"/>
          <w:bCs w:val="0"/>
          <w:color w:val="555555"/>
          <w:sz w:val="24"/>
          <w:szCs w:val="24"/>
        </w:rPr>
        <w:t>антикоррупционную</w:t>
      </w:r>
      <w:proofErr w:type="spellEnd"/>
      <w:r w:rsidRPr="00FF736D">
        <w:rPr>
          <w:rFonts w:ascii="Times New Roman" w:hAnsi="Times New Roman" w:cs="Times New Roman"/>
          <w:b w:val="0"/>
          <w:bCs w:val="0"/>
          <w:color w:val="555555"/>
          <w:sz w:val="24"/>
          <w:szCs w:val="24"/>
        </w:rPr>
        <w:t xml:space="preserve"> экспертизу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Проведение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 нормативных правовых актов (проектов нормативных правовых актов) Законом № 172-ФЗ возложено на прокуратуру Российской Федерации, федеральный орган исполнительной власти в области юстиции (Минюст России), а также на органы, организации, их должностных лиц.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Прокуроры проводят </w:t>
      </w:r>
      <w:proofErr w:type="spellStart"/>
      <w:r w:rsidRPr="00FF736D">
        <w:rPr>
          <w:color w:val="555555"/>
        </w:rPr>
        <w:t>антикоррупционную</w:t>
      </w:r>
      <w:proofErr w:type="spellEnd"/>
      <w:r w:rsidRPr="00FF736D">
        <w:rPr>
          <w:color w:val="555555"/>
        </w:rPr>
        <w:t xml:space="preserve"> экспертизу нормативных правовых актов органов, организаций, их должностных лиц в ходе осуществления своих полномочий по вопросам, касающимся:</w:t>
      </w:r>
    </w:p>
    <w:p w:rsidR="00FF736D" w:rsidRPr="00FF736D" w:rsidRDefault="00FF736D" w:rsidP="00FF736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прав, свобод и обязанностей человека и гражданина;</w:t>
      </w:r>
    </w:p>
    <w:p w:rsidR="00FF736D" w:rsidRPr="00FF736D" w:rsidRDefault="00FF736D" w:rsidP="00FF736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proofErr w:type="gramStart"/>
      <w:r w:rsidRPr="00FF736D">
        <w:rPr>
          <w:rFonts w:ascii="Times New Roman" w:hAnsi="Times New Roman" w:cs="Times New Roman"/>
          <w:color w:val="555555"/>
          <w:sz w:val="24"/>
          <w:szCs w:val="24"/>
        </w:rPr>
        <w:t>государственной и муниципальной собственности, государственной и 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 лицензировании, а также законодательства, регулирующего деятельность государственных корпораций, фондов и иных организаций, создаваемых Российской Федерацией на основании федерального закона;</w:t>
      </w:r>
      <w:proofErr w:type="gramEnd"/>
    </w:p>
    <w:p w:rsidR="00FF736D" w:rsidRPr="00FF736D" w:rsidRDefault="00FF736D" w:rsidP="00FF736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Минюст России проводит </w:t>
      </w:r>
      <w:proofErr w:type="spellStart"/>
      <w:r w:rsidRPr="00FF736D">
        <w:rPr>
          <w:color w:val="555555"/>
        </w:rPr>
        <w:t>антикоррупционную</w:t>
      </w:r>
      <w:proofErr w:type="spellEnd"/>
      <w:r w:rsidRPr="00FF736D">
        <w:rPr>
          <w:color w:val="555555"/>
        </w:rPr>
        <w:t xml:space="preserve"> экспертизу:</w:t>
      </w:r>
    </w:p>
    <w:p w:rsidR="00FF736D" w:rsidRPr="00FF736D" w:rsidRDefault="00FF736D" w:rsidP="00FF736D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lastRenderedPageBreak/>
        <w:t>проектов федеральных законов, проектов указов Президента Российской Федерации и 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 организациями, — при проведении их правовой экспертизы;</w:t>
      </w:r>
    </w:p>
    <w:p w:rsidR="00FF736D" w:rsidRPr="00FF736D" w:rsidRDefault="00FF736D" w:rsidP="00FF736D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проектов концепций и технических заданий на разработку проектов федеральных законов, проектов официальных отзывов и заключений на проекты федеральных законов — при проведении их правовой экспертизы;</w:t>
      </w:r>
    </w:p>
    <w:p w:rsidR="00FF736D" w:rsidRPr="00FF736D" w:rsidRDefault="00FF736D" w:rsidP="00FF736D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нормативных правовых актов федеральных органов исполнительной власти, иных государственных органов и организаций, затрагивающих права, свободы и обязанности человека и гражданина, устанавливающих правовой статус организаций или имеющих межведомственный характер, а также уставов муниципальных образований и муниципальных правовых актов о внесении изменений в уставы муниципальных образований — при их государственной регистрации;</w:t>
      </w:r>
    </w:p>
    <w:p w:rsidR="00FF736D" w:rsidRPr="00FF736D" w:rsidRDefault="00FF736D" w:rsidP="00FF736D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нормативных правовых актов субъектов Российской Федерации — при мониторинге их применения.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Органы, организации, их должностные лица проводят </w:t>
      </w:r>
      <w:proofErr w:type="spellStart"/>
      <w:r w:rsidRPr="00FF736D">
        <w:rPr>
          <w:color w:val="555555"/>
        </w:rPr>
        <w:t>антикоррупционную</w:t>
      </w:r>
      <w:proofErr w:type="spellEnd"/>
      <w:r w:rsidRPr="00FF736D">
        <w:rPr>
          <w:color w:val="555555"/>
        </w:rPr>
        <w:t xml:space="preserve"> экспертизу принятых ими нормативных правовых актов (проектов нормативных правовых актов) при проведении их правовой экспертизы и мониторинге их применения.</w:t>
      </w:r>
    </w:p>
    <w:p w:rsidR="00FF736D" w:rsidRPr="00FF736D" w:rsidRDefault="00FF736D" w:rsidP="00FF736D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b w:val="0"/>
          <w:bCs w:val="0"/>
          <w:color w:val="555555"/>
          <w:sz w:val="24"/>
          <w:szCs w:val="24"/>
        </w:rPr>
        <w:t xml:space="preserve">Методика проведения </w:t>
      </w:r>
      <w:proofErr w:type="spellStart"/>
      <w:r w:rsidRPr="00FF736D">
        <w:rPr>
          <w:rFonts w:ascii="Times New Roman" w:hAnsi="Times New Roman" w:cs="Times New Roman"/>
          <w:b w:val="0"/>
          <w:bCs w:val="0"/>
          <w:color w:val="555555"/>
          <w:sz w:val="24"/>
          <w:szCs w:val="24"/>
        </w:rPr>
        <w:t>антикоррупционной</w:t>
      </w:r>
      <w:proofErr w:type="spellEnd"/>
      <w:r w:rsidRPr="00FF736D">
        <w:rPr>
          <w:rFonts w:ascii="Times New Roman" w:hAnsi="Times New Roman" w:cs="Times New Roman"/>
          <w:b w:val="0"/>
          <w:bCs w:val="0"/>
          <w:color w:val="555555"/>
          <w:sz w:val="24"/>
          <w:szCs w:val="24"/>
        </w:rPr>
        <w:t xml:space="preserve"> экспертизы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Прокуратура российской Федерации, Минюст России, органы, организации и их должностные лица проводят </w:t>
      </w:r>
      <w:proofErr w:type="spellStart"/>
      <w:r w:rsidRPr="00FF736D">
        <w:rPr>
          <w:color w:val="555555"/>
        </w:rPr>
        <w:t>антикоррупционную</w:t>
      </w:r>
      <w:proofErr w:type="spellEnd"/>
      <w:r w:rsidRPr="00FF736D">
        <w:rPr>
          <w:color w:val="555555"/>
        </w:rPr>
        <w:t xml:space="preserve"> экспертизу согласно Методике проведения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 нормативных правовых актов и проектов нормативных правовых актов, утвержденной постановлением Правительства РФ от 26.02.2010 № 96 (далее — Методика).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Так, в Методике выделено два вида </w:t>
      </w:r>
      <w:proofErr w:type="spellStart"/>
      <w:r w:rsidRPr="00FF736D">
        <w:rPr>
          <w:color w:val="555555"/>
        </w:rPr>
        <w:t>коррупциогенных</w:t>
      </w:r>
      <w:proofErr w:type="spellEnd"/>
      <w:r w:rsidRPr="00FF736D">
        <w:rPr>
          <w:color w:val="555555"/>
        </w:rPr>
        <w:t xml:space="preserve"> факторов:</w:t>
      </w:r>
    </w:p>
    <w:p w:rsidR="00FF736D" w:rsidRPr="00FF736D" w:rsidRDefault="00FF736D" w:rsidP="00FF736D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устанавливающие для </w:t>
      </w:r>
      <w:proofErr w:type="spellStart"/>
      <w:r w:rsidRPr="00FF736D">
        <w:rPr>
          <w:rFonts w:ascii="Times New Roman" w:hAnsi="Times New Roman" w:cs="Times New Roman"/>
          <w:color w:val="555555"/>
          <w:sz w:val="24"/>
          <w:szCs w:val="24"/>
        </w:rPr>
        <w:t>правоприменителя</w:t>
      </w:r>
      <w:proofErr w:type="spellEnd"/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 необоснованно широкие пределы усмотрения или возможность необоснованного применения исключений из общих правил;</w:t>
      </w:r>
    </w:p>
    <w:p w:rsidR="00FF736D" w:rsidRPr="00FF736D" w:rsidRDefault="00FF736D" w:rsidP="00FF736D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содержащие неопределенные, трудновыполнимые и (или) обременительные требования к гражданам и организациям.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К первому виду </w:t>
      </w:r>
      <w:proofErr w:type="spellStart"/>
      <w:r w:rsidRPr="00FF736D">
        <w:rPr>
          <w:color w:val="555555"/>
        </w:rPr>
        <w:t>коррупциогенных</w:t>
      </w:r>
      <w:proofErr w:type="spellEnd"/>
      <w:r w:rsidRPr="00FF736D">
        <w:rPr>
          <w:color w:val="555555"/>
        </w:rPr>
        <w:t xml:space="preserve"> факторов относятся:</w:t>
      </w:r>
    </w:p>
    <w:p w:rsidR="00FF736D" w:rsidRPr="00FF736D" w:rsidRDefault="00FF736D" w:rsidP="00FF736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широта дискреционных полномочий — отсутствие или неопределенность сроков, условий или оснований принятия решения, наличие дублирующих полномочий органов государственной власти или органов местного самоуправления (их должностных лиц);</w:t>
      </w:r>
    </w:p>
    <w:p w:rsidR="00FF736D" w:rsidRPr="00FF736D" w:rsidRDefault="00FF736D" w:rsidP="00FF736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определение компетенции по формуле «вправе» — диспозитивное установление возможности совершения органами государственной власти или органами местного самоуправления (их должностными лицами) действий в отношении граждан и организаций;</w:t>
      </w:r>
    </w:p>
    <w:p w:rsidR="00FF736D" w:rsidRPr="00FF736D" w:rsidRDefault="00FF736D" w:rsidP="00FF736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выборочное изменение объема прав — возможность необоснованного установления исключений из общего порядка для граждан и организаций по усмотрению органов государственной власти или органов местного самоуправления (их должностных лиц);</w:t>
      </w:r>
    </w:p>
    <w:p w:rsidR="00FF736D" w:rsidRPr="00FF736D" w:rsidRDefault="00FF736D" w:rsidP="00FF736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чрезмерная свобода подзаконного нормотворчества — наличие бланкетных и отсылочных норм, приводящее к принятию подзаконных актов, вторгающихся в компетенцию органа государственной власти или органа местного самоуправления, принявшего первоначальный нормативный правовой акт;</w:t>
      </w:r>
    </w:p>
    <w:p w:rsidR="00FF736D" w:rsidRPr="00FF736D" w:rsidRDefault="00FF736D" w:rsidP="00FF736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принятие нормативного правового акта за пределами компетенции — нарушение компетенции органов государственной власти или органов местного самоуправления (их должностных лиц) при принятии нормативных правовых актов;</w:t>
      </w:r>
    </w:p>
    <w:p w:rsidR="00FF736D" w:rsidRPr="00FF736D" w:rsidRDefault="00FF736D" w:rsidP="00FF736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заполнение законодательных пробелов при помощи подзаконных актов в отсутствие законодательной делегации соответствующих полномочий — установление общеобязательных правил поведения в подзаконном акте в условиях отсутствия закона;</w:t>
      </w:r>
    </w:p>
    <w:p w:rsidR="00FF736D" w:rsidRPr="00FF736D" w:rsidRDefault="00FF736D" w:rsidP="00FF736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отсутствие или неполнота административных процедур — отсутствие порядка совершения органами государственной власти или органами местного самоуправления </w:t>
      </w:r>
      <w:r w:rsidRPr="00FF736D">
        <w:rPr>
          <w:rFonts w:ascii="Times New Roman" w:hAnsi="Times New Roman" w:cs="Times New Roman"/>
          <w:color w:val="555555"/>
          <w:sz w:val="24"/>
          <w:szCs w:val="24"/>
        </w:rPr>
        <w:lastRenderedPageBreak/>
        <w:t>(их должностными лицами) определенных действий либо одного из элементов такого порядка;</w:t>
      </w:r>
    </w:p>
    <w:p w:rsidR="00FF736D" w:rsidRPr="00FF736D" w:rsidRDefault="00FF736D" w:rsidP="00FF736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отказ от конкурсных (аукционных) процедур — закрепление административного порядка предоставления права (блага).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Ко второму виду </w:t>
      </w:r>
      <w:proofErr w:type="spellStart"/>
      <w:r w:rsidRPr="00FF736D">
        <w:rPr>
          <w:color w:val="555555"/>
        </w:rPr>
        <w:t>коррупциогенных</w:t>
      </w:r>
      <w:proofErr w:type="spellEnd"/>
      <w:r w:rsidRPr="00FF736D">
        <w:rPr>
          <w:color w:val="555555"/>
        </w:rPr>
        <w:t xml:space="preserve"> факторов можно отнести:</w:t>
      </w:r>
    </w:p>
    <w:p w:rsidR="00FF736D" w:rsidRPr="00FF736D" w:rsidRDefault="00FF736D" w:rsidP="00FF736D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наличие завышенных требований к лицу, предъявляемых для реализации принадлежащего ему права, — установление неопределенных, трудновыполнимых и обременительных требований к гражданам и организациям;</w:t>
      </w:r>
    </w:p>
    <w:p w:rsidR="00FF736D" w:rsidRPr="00FF736D" w:rsidRDefault="00FF736D" w:rsidP="00FF736D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злоупотребление правом заявителя органами государственной власти или органами местного самоуправления (их должностными лицами) — отсутствие четкой регламентации прав граждан и организаций;</w:t>
      </w:r>
    </w:p>
    <w:p w:rsidR="00FF736D" w:rsidRPr="00FF736D" w:rsidRDefault="00FF736D" w:rsidP="00FF736D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юридико-лингвистическая неопределенность — употребление </w:t>
      </w:r>
      <w:proofErr w:type="spellStart"/>
      <w:r w:rsidRPr="00FF736D">
        <w:rPr>
          <w:rFonts w:ascii="Times New Roman" w:hAnsi="Times New Roman" w:cs="Times New Roman"/>
          <w:color w:val="555555"/>
          <w:sz w:val="24"/>
          <w:szCs w:val="24"/>
        </w:rPr>
        <w:t>неустоявшихся</w:t>
      </w:r>
      <w:proofErr w:type="spellEnd"/>
      <w:r w:rsidRPr="00FF736D">
        <w:rPr>
          <w:rFonts w:ascii="Times New Roman" w:hAnsi="Times New Roman" w:cs="Times New Roman"/>
          <w:color w:val="555555"/>
          <w:sz w:val="24"/>
          <w:szCs w:val="24"/>
        </w:rPr>
        <w:t>, двусмысленных терминов и категорий оценочного характера.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Выявленные в нормативных правовых актах (проектах нормативных правовых актов) </w:t>
      </w:r>
      <w:proofErr w:type="spellStart"/>
      <w:r w:rsidRPr="00FF736D">
        <w:rPr>
          <w:color w:val="555555"/>
        </w:rPr>
        <w:t>коррупциогенные</w:t>
      </w:r>
      <w:proofErr w:type="spellEnd"/>
      <w:r w:rsidRPr="00FF736D">
        <w:rPr>
          <w:color w:val="555555"/>
        </w:rPr>
        <w:t xml:space="preserve"> факторы отражаются:</w:t>
      </w:r>
    </w:p>
    <w:p w:rsidR="00FF736D" w:rsidRPr="00FF736D" w:rsidRDefault="00FF736D" w:rsidP="00FF736D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>в требовании прокурора об изменении нормативного правового акта или в обращении прокурора в суд в порядке, предусмотренном процессуальным законодательством Российской Федерации;</w:t>
      </w:r>
    </w:p>
    <w:p w:rsidR="00FF736D" w:rsidRPr="00FF736D" w:rsidRDefault="00FF736D" w:rsidP="00FF736D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в заключении, составляемом по итогам </w:t>
      </w:r>
      <w:proofErr w:type="spellStart"/>
      <w:r w:rsidRPr="00FF736D">
        <w:rPr>
          <w:rFonts w:ascii="Times New Roman" w:hAnsi="Times New Roman" w:cs="Times New Roman"/>
          <w:color w:val="555555"/>
          <w:sz w:val="24"/>
          <w:szCs w:val="24"/>
        </w:rPr>
        <w:t>антикоррупционной</w:t>
      </w:r>
      <w:proofErr w:type="spellEnd"/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 экспертизы, — при проведении указанной экспертизы Минюстом России, а также органами, организациями, их должностными лицами.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>В </w:t>
      </w:r>
      <w:r w:rsidRPr="00FF736D">
        <w:rPr>
          <w:rStyle w:val="a5"/>
          <w:color w:val="555555"/>
        </w:rPr>
        <w:t>требовании прокурора</w:t>
      </w:r>
      <w:r w:rsidRPr="00FF736D">
        <w:rPr>
          <w:color w:val="555555"/>
        </w:rPr>
        <w:t xml:space="preserve"> об изменении нормативного правового акта и в заключении должны быть указаны выявленные в нормативном правовом акте (проекте нормативного правового акта) </w:t>
      </w:r>
      <w:proofErr w:type="spellStart"/>
      <w:r w:rsidRPr="00FF736D">
        <w:rPr>
          <w:color w:val="555555"/>
        </w:rPr>
        <w:t>коррупциогенные</w:t>
      </w:r>
      <w:proofErr w:type="spellEnd"/>
      <w:r w:rsidRPr="00FF736D">
        <w:rPr>
          <w:color w:val="555555"/>
        </w:rPr>
        <w:t xml:space="preserve"> факторы и предложены способы их устранения.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rStyle w:val="a5"/>
          <w:color w:val="555555"/>
        </w:rPr>
        <w:t>Заключение</w:t>
      </w:r>
      <w:r w:rsidRPr="00FF736D">
        <w:rPr>
          <w:color w:val="555555"/>
        </w:rPr>
        <w:t> носит рекомендательный характер и подлежит обязательному рассмотрению соответствующим органом, организацией или должностным лицом.</w:t>
      </w:r>
    </w:p>
    <w:p w:rsidR="00FF736D" w:rsidRPr="00FF736D" w:rsidRDefault="00FF736D" w:rsidP="00FF736D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555555"/>
          <w:sz w:val="24"/>
          <w:szCs w:val="24"/>
        </w:rPr>
      </w:pPr>
      <w:r w:rsidRPr="00FF736D">
        <w:rPr>
          <w:b w:val="0"/>
          <w:bCs w:val="0"/>
          <w:color w:val="555555"/>
          <w:sz w:val="24"/>
          <w:szCs w:val="24"/>
        </w:rPr>
        <w:t xml:space="preserve">Независимая </w:t>
      </w:r>
      <w:proofErr w:type="spellStart"/>
      <w:r w:rsidRPr="00FF736D">
        <w:rPr>
          <w:b w:val="0"/>
          <w:bCs w:val="0"/>
          <w:color w:val="555555"/>
          <w:sz w:val="24"/>
          <w:szCs w:val="24"/>
        </w:rPr>
        <w:t>антикоррупционная</w:t>
      </w:r>
      <w:proofErr w:type="spellEnd"/>
      <w:r w:rsidRPr="00FF736D">
        <w:rPr>
          <w:b w:val="0"/>
          <w:bCs w:val="0"/>
          <w:color w:val="555555"/>
          <w:sz w:val="24"/>
          <w:szCs w:val="24"/>
        </w:rPr>
        <w:t xml:space="preserve"> экспертиза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Институты гражданского общества и граждане могут в порядке, предусмотренном нормативными правовыми актами Российской Федерации, проводить независимую </w:t>
      </w:r>
      <w:proofErr w:type="spellStart"/>
      <w:r w:rsidRPr="00FF736D">
        <w:rPr>
          <w:color w:val="555555"/>
        </w:rPr>
        <w:t>антикоррупционную</w:t>
      </w:r>
      <w:proofErr w:type="spellEnd"/>
      <w:r w:rsidRPr="00FF736D">
        <w:rPr>
          <w:color w:val="555555"/>
        </w:rPr>
        <w:t xml:space="preserve"> экспертизу нормативных правовых актов (проектов нормативных правовых актов) за счет собственных средств (</w:t>
      </w:r>
      <w:proofErr w:type="gramStart"/>
      <w:r w:rsidRPr="00FF736D">
        <w:rPr>
          <w:color w:val="555555"/>
        </w:rPr>
        <w:t>ч</w:t>
      </w:r>
      <w:proofErr w:type="gramEnd"/>
      <w:r w:rsidRPr="00FF736D">
        <w:rPr>
          <w:color w:val="555555"/>
        </w:rPr>
        <w:t>. 1 ст. 5 Закона № 172-ФЗ).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Независимая </w:t>
      </w:r>
      <w:proofErr w:type="spellStart"/>
      <w:r w:rsidRPr="00FF736D">
        <w:rPr>
          <w:color w:val="555555"/>
        </w:rPr>
        <w:t>антикоррупционная</w:t>
      </w:r>
      <w:proofErr w:type="spellEnd"/>
      <w:r w:rsidRPr="00FF736D">
        <w:rPr>
          <w:color w:val="555555"/>
        </w:rPr>
        <w:t xml:space="preserve"> экспертиза проводится юридическими и физическими лицами, аккредитованными Минюстом России в качестве независимых экспертов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 нормативных правовых актов и проектов нормативных правовых актов, в соответствии с Методикой.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proofErr w:type="gramStart"/>
      <w:r w:rsidRPr="00FF736D">
        <w:rPr>
          <w:color w:val="555555"/>
        </w:rPr>
        <w:t xml:space="preserve">В целях обеспечения возможности проведения независимой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 проектов федеральных законов, проектов указов Президента Российской Федерации, проектов постановлений Правительства РФ, проектов концепций и технических заданий на разработку проектов федеральных законов, проектов официальных отзывов и заключений на проекты федеральных законов федеральные органы исполнительной власти, иные государственные органы и организации — разработчики проектов нормативных правовых актов в течение рабочего дня, соответствующего дню направления</w:t>
      </w:r>
      <w:proofErr w:type="gramEnd"/>
      <w:r w:rsidRPr="00FF736D">
        <w:rPr>
          <w:color w:val="555555"/>
        </w:rPr>
        <w:t xml:space="preserve"> указанных проектов на согласование в государственные органы и организации согласно пункту 57 Регламента Правительства Российской Федерации</w:t>
      </w:r>
      <w:proofErr w:type="gramStart"/>
      <w:r w:rsidRPr="00FF736D">
        <w:rPr>
          <w:color w:val="555555"/>
        </w:rPr>
        <w:t>1</w:t>
      </w:r>
      <w:proofErr w:type="gramEnd"/>
      <w:r w:rsidRPr="00FF736D">
        <w:rPr>
          <w:color w:val="555555"/>
        </w:rPr>
        <w:t xml:space="preserve">, размещают эти проекты на своих официальных сайтах в Интернете с указанием дат начала и окончания приема заключений по результатам независимой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proofErr w:type="gramStart"/>
      <w:r w:rsidRPr="00FF736D">
        <w:rPr>
          <w:color w:val="555555"/>
        </w:rPr>
        <w:t xml:space="preserve">Для обеспечения возможности проведения независимой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 проектов нормативных правовых актов федеральных органов исполнительной власти, иных государственных органов и организаций, затрагивающих права, свободы и обязанности человека и гражданина, устанавливающих правовой статус организаций или имеющих межведомственный характер, федеральные органы исполнительной власти, </w:t>
      </w:r>
      <w:r w:rsidRPr="00FF736D">
        <w:rPr>
          <w:color w:val="555555"/>
        </w:rPr>
        <w:lastRenderedPageBreak/>
        <w:t>иные государственные органы и организации — разработчики проектов нормативных правовых актов в течение рабочего дня, соответствующего дню направления указанных проектов на</w:t>
      </w:r>
      <w:proofErr w:type="gramEnd"/>
      <w:r w:rsidRPr="00FF736D">
        <w:rPr>
          <w:color w:val="555555"/>
        </w:rPr>
        <w:t xml:space="preserve"> рассмотрение в юридическую службу федеральных органов исполнительной власти, иных государственных органов и организаций, размещают эти проекты на своих официальных сайтах в Интернете с указанием дат начала и окончания приема заключений по результатам независимой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Результаты независимой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 отражаются в заключении. В нем должны быть указаны выявленные в нормативном правовом акте (проекте нормативного правового акта) </w:t>
      </w:r>
      <w:proofErr w:type="spellStart"/>
      <w:r w:rsidRPr="00FF736D">
        <w:rPr>
          <w:color w:val="555555"/>
        </w:rPr>
        <w:t>коррупциогенные</w:t>
      </w:r>
      <w:proofErr w:type="spellEnd"/>
      <w:r w:rsidRPr="00FF736D">
        <w:rPr>
          <w:color w:val="555555"/>
        </w:rPr>
        <w:t xml:space="preserve"> факторы и предложены способы их устранения. Такое заключение носит рекомендательный характер и подлежит обязательному рассмотрению органом, организацией или должностным лицом, которым оно направлено, в 30-дневный срок со дня его получения. По результатам рассмотрения гражданину или организации, проводившим независимую экспертизу, направляется мотивированный ответ, за исключением случаев, когда в заключении отсутствует предложение о способе устранения выявленных </w:t>
      </w:r>
      <w:proofErr w:type="spellStart"/>
      <w:r w:rsidRPr="00FF736D">
        <w:rPr>
          <w:color w:val="555555"/>
        </w:rPr>
        <w:t>коррупциогенных</w:t>
      </w:r>
      <w:proofErr w:type="spellEnd"/>
      <w:r w:rsidRPr="00FF736D">
        <w:rPr>
          <w:color w:val="555555"/>
        </w:rPr>
        <w:t xml:space="preserve"> факторов.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Обратите внимание: проекты федеральных законов, указов Президента Российской Федерации, постановлений Правительства РФ, концепций и технических заданий на разработку проектов федеральных законов, официальных отзывов и заключений на проекты федеральных законов вносятся Президенту Российской Федерации и (или) в Правительство РФ с приложением поступивших заключений по результатам независимой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экспертизы. Причем государственная регистрация нормативных правовых актов федеральных органов исполнительной власти, которую осуществляет Минюст России, ведущий Государственный реестр нормативных правовых актов федеральных органов исполнительной власти, включает в себя, в частности, сведения о проведении независимой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 с приложением копий заключений по результатам такой экспертизы. Об этом говорится в Правилах проведения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 нормативных правовых актов и проектов нормативных правовых актов, утвержденных постановлением Правительства РФ от 26.02.2010 № 96, и Правилах подготовки нормативных правовых актов федеральных органов исполнительной власти и их государственной регистрации, утвержденных постановлением Правительства РФ от 13.08.97 № 1009.</w:t>
      </w:r>
    </w:p>
    <w:p w:rsidR="00FF736D" w:rsidRPr="00FF736D" w:rsidRDefault="00FF736D" w:rsidP="00FF736D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555555"/>
          <w:sz w:val="24"/>
          <w:szCs w:val="24"/>
        </w:rPr>
      </w:pPr>
      <w:r w:rsidRPr="00FF736D">
        <w:rPr>
          <w:b w:val="0"/>
          <w:bCs w:val="0"/>
          <w:color w:val="555555"/>
          <w:sz w:val="24"/>
          <w:szCs w:val="24"/>
        </w:rPr>
        <w:t xml:space="preserve">Порядок проведения </w:t>
      </w:r>
      <w:proofErr w:type="spellStart"/>
      <w:r w:rsidRPr="00FF736D">
        <w:rPr>
          <w:b w:val="0"/>
          <w:bCs w:val="0"/>
          <w:color w:val="555555"/>
          <w:sz w:val="24"/>
          <w:szCs w:val="24"/>
        </w:rPr>
        <w:t>антикоррупционной</w:t>
      </w:r>
      <w:proofErr w:type="spellEnd"/>
      <w:r w:rsidRPr="00FF736D">
        <w:rPr>
          <w:b w:val="0"/>
          <w:bCs w:val="0"/>
          <w:color w:val="555555"/>
          <w:sz w:val="24"/>
          <w:szCs w:val="24"/>
        </w:rPr>
        <w:t xml:space="preserve"> экспертизы нормативных правовых актов (их проектов) ФНС России.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На федеральные органы исполнительной власти возлагается обязанность по проведению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 нормативных правовых актов (проектов нормативных правовых актов) в соответствии с Законом № 172-ФЗ в порядке, установленном нормативными правовыми актами соответствующих федеральных органов исполнительной власти, и согласно Методике, определенной Правительством РФ (п. 3 ч. 1 ст. 3 Закона № 172-ФЗ).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Во исполнение указанной нормы ФНС России был издан Порядок проведения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 нормативных правовых актов и проектов нормативных правовых актов Федеральной налоговой службы, утвержденный приказом от 24.08.2010 № ММВ-7-7/415@2 (далее — Порядок).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Порядок определяет правила проведения </w:t>
      </w:r>
      <w:proofErr w:type="spellStart"/>
      <w:r w:rsidRPr="00FF736D">
        <w:rPr>
          <w:color w:val="555555"/>
        </w:rPr>
        <w:t>антикоррупционной</w:t>
      </w:r>
      <w:proofErr w:type="spellEnd"/>
      <w:r w:rsidRPr="00FF736D">
        <w:rPr>
          <w:color w:val="555555"/>
        </w:rPr>
        <w:t xml:space="preserve"> экспертизы нормативных правовых актов и проектов нормативных правовых актов Федеральной налоговой службы и устанавливает цель ее проведения — выявление в нормативных правовых актах (проектах нормативных правовых актов) ФНС России </w:t>
      </w:r>
      <w:proofErr w:type="spellStart"/>
      <w:r w:rsidRPr="00FF736D">
        <w:rPr>
          <w:color w:val="555555"/>
        </w:rPr>
        <w:t>коррупциогенных</w:t>
      </w:r>
      <w:proofErr w:type="spellEnd"/>
      <w:r w:rsidRPr="00FF736D">
        <w:rPr>
          <w:color w:val="555555"/>
        </w:rPr>
        <w:t xml:space="preserve"> факторов и их последующее устранение.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proofErr w:type="spellStart"/>
      <w:r w:rsidRPr="00FF736D">
        <w:rPr>
          <w:color w:val="555555"/>
        </w:rPr>
        <w:t>Антикоррупционная</w:t>
      </w:r>
      <w:proofErr w:type="spellEnd"/>
      <w:r w:rsidRPr="00FF736D">
        <w:rPr>
          <w:color w:val="555555"/>
        </w:rPr>
        <w:t xml:space="preserve"> экспертиза проектов нормативных правовых актов проводится юридической службой ФНС России в соответствии с Методикой при проведении правовой экспертизы.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lastRenderedPageBreak/>
        <w:t xml:space="preserve">Следует отметить, что в соответствии с пунктом 5 Порядка на стадии подготовки проекта нормативного правового акта структурным подразделением центрального аппарата ФНС России, являющимся разработчиком проекта, в целях </w:t>
      </w:r>
      <w:proofErr w:type="spellStart"/>
      <w:r w:rsidRPr="00FF736D">
        <w:rPr>
          <w:color w:val="555555"/>
        </w:rPr>
        <w:t>избежания</w:t>
      </w:r>
      <w:proofErr w:type="spellEnd"/>
      <w:r w:rsidRPr="00FF736D">
        <w:rPr>
          <w:color w:val="555555"/>
        </w:rPr>
        <w:t xml:space="preserve"> включения в него </w:t>
      </w:r>
      <w:proofErr w:type="spellStart"/>
      <w:r w:rsidRPr="00FF736D">
        <w:rPr>
          <w:color w:val="555555"/>
        </w:rPr>
        <w:t>коррупциогенных</w:t>
      </w:r>
      <w:proofErr w:type="spellEnd"/>
      <w:r w:rsidRPr="00FF736D">
        <w:rPr>
          <w:color w:val="555555"/>
        </w:rPr>
        <w:t xml:space="preserve"> факторов также используется Методика.</w:t>
      </w:r>
    </w:p>
    <w:p w:rsidR="00FF736D" w:rsidRPr="00FF736D" w:rsidRDefault="00FF736D" w:rsidP="00FF736D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 w:rsidRPr="00FF736D">
        <w:rPr>
          <w:color w:val="555555"/>
        </w:rPr>
        <w:t xml:space="preserve">Методика применяется и при осуществлении структурными подразделениями центрального </w:t>
      </w:r>
      <w:proofErr w:type="gramStart"/>
      <w:r w:rsidRPr="00FF736D">
        <w:rPr>
          <w:color w:val="555555"/>
        </w:rPr>
        <w:t>аппарата Федеральной налоговой службы мониторинга применения ее нормативных правовых актов</w:t>
      </w:r>
      <w:proofErr w:type="gramEnd"/>
      <w:r w:rsidRPr="00FF736D">
        <w:rPr>
          <w:color w:val="555555"/>
        </w:rPr>
        <w:t>.</w:t>
      </w:r>
    </w:p>
    <w:p w:rsidR="00FF736D" w:rsidRPr="00FF736D" w:rsidRDefault="00FF736D" w:rsidP="00FF73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hyperlink r:id="rId5" w:history="1">
        <w:r w:rsidRPr="00FF736D">
          <w:rPr>
            <w:rStyle w:val="a3"/>
            <w:rFonts w:ascii="Times New Roman" w:hAnsi="Times New Roman" w:cs="Times New Roman"/>
            <w:color w:val="007AD0"/>
            <w:sz w:val="24"/>
            <w:szCs w:val="24"/>
          </w:rPr>
          <w:t xml:space="preserve">Приказ </w:t>
        </w:r>
        <w:proofErr w:type="spellStart"/>
        <w:r w:rsidRPr="00FF736D">
          <w:rPr>
            <w:rStyle w:val="a3"/>
            <w:rFonts w:ascii="Times New Roman" w:hAnsi="Times New Roman" w:cs="Times New Roman"/>
            <w:color w:val="007AD0"/>
            <w:sz w:val="24"/>
            <w:szCs w:val="24"/>
          </w:rPr>
          <w:t>Минобрнауки</w:t>
        </w:r>
        <w:proofErr w:type="spellEnd"/>
        <w:r w:rsidRPr="00FF736D">
          <w:rPr>
            <w:rStyle w:val="a3"/>
            <w:rFonts w:ascii="Times New Roman" w:hAnsi="Times New Roman" w:cs="Times New Roman"/>
            <w:color w:val="007AD0"/>
            <w:sz w:val="24"/>
            <w:szCs w:val="24"/>
          </w:rPr>
          <w:t xml:space="preserve"> России от 26 июля 2018г. №9н (ред. от 18 мая 2020г.)</w:t>
        </w:r>
      </w:hyperlink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 «Об утверждении Порядка проведения </w:t>
      </w:r>
      <w:proofErr w:type="spellStart"/>
      <w:r w:rsidRPr="00FF736D">
        <w:rPr>
          <w:rFonts w:ascii="Times New Roman" w:hAnsi="Times New Roman" w:cs="Times New Roman"/>
          <w:color w:val="555555"/>
          <w:sz w:val="24"/>
          <w:szCs w:val="24"/>
        </w:rPr>
        <w:t>антикоррупционной</w:t>
      </w:r>
      <w:proofErr w:type="spellEnd"/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 экспертизы нормативных правовых актов и проектов нормативных правовых актов Министерства науки и высшего образования Российской Федерации»</w:t>
      </w:r>
    </w:p>
    <w:p w:rsidR="00FF736D" w:rsidRPr="00FF736D" w:rsidRDefault="00FF736D" w:rsidP="00FF73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hyperlink r:id="rId6" w:history="1">
        <w:r w:rsidRPr="00FF736D">
          <w:rPr>
            <w:rStyle w:val="a3"/>
            <w:rFonts w:ascii="Times New Roman" w:hAnsi="Times New Roman" w:cs="Times New Roman"/>
            <w:color w:val="007AD0"/>
            <w:sz w:val="24"/>
            <w:szCs w:val="24"/>
          </w:rPr>
          <w:t>Федеральный  закон от 17 июля  2009 г. №172 – ФЗ</w:t>
        </w:r>
      </w:hyperlink>
      <w:r w:rsidRPr="00FF736D">
        <w:rPr>
          <w:rFonts w:ascii="Times New Roman" w:hAnsi="Times New Roman" w:cs="Times New Roman"/>
          <w:color w:val="555555"/>
          <w:sz w:val="24"/>
          <w:szCs w:val="24"/>
        </w:rPr>
        <w:t> «Об </w:t>
      </w:r>
      <w:proofErr w:type="spellStart"/>
      <w:r w:rsidRPr="00FF736D">
        <w:rPr>
          <w:rFonts w:ascii="Times New Roman" w:hAnsi="Times New Roman" w:cs="Times New Roman"/>
          <w:color w:val="555555"/>
          <w:sz w:val="24"/>
          <w:szCs w:val="24"/>
        </w:rPr>
        <w:t>антикоррупционной</w:t>
      </w:r>
      <w:proofErr w:type="spellEnd"/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 экспертизе нормативных правовых актов и проектов нормативных правовых актов»</w:t>
      </w:r>
    </w:p>
    <w:p w:rsidR="00FF736D" w:rsidRPr="00FF736D" w:rsidRDefault="00FF736D" w:rsidP="00FF73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hyperlink r:id="rId7" w:history="1">
        <w:r w:rsidRPr="00FF736D">
          <w:rPr>
            <w:rStyle w:val="a3"/>
            <w:rFonts w:ascii="Times New Roman" w:hAnsi="Times New Roman" w:cs="Times New Roman"/>
            <w:color w:val="007AD0"/>
            <w:sz w:val="24"/>
            <w:szCs w:val="24"/>
          </w:rPr>
          <w:t>Постановление  Правительства Российской Федерации от 26 февраля 2010 г. №96</w:t>
        </w:r>
      </w:hyperlink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 «Об </w:t>
      </w:r>
      <w:proofErr w:type="spellStart"/>
      <w:r w:rsidRPr="00FF736D">
        <w:rPr>
          <w:rFonts w:ascii="Times New Roman" w:hAnsi="Times New Roman" w:cs="Times New Roman"/>
          <w:color w:val="555555"/>
          <w:sz w:val="24"/>
          <w:szCs w:val="24"/>
        </w:rPr>
        <w:t>антикоррупционной</w:t>
      </w:r>
      <w:proofErr w:type="spellEnd"/>
      <w:r w:rsidRPr="00FF736D">
        <w:rPr>
          <w:rFonts w:ascii="Times New Roman" w:hAnsi="Times New Roman" w:cs="Times New Roman"/>
          <w:color w:val="555555"/>
          <w:sz w:val="24"/>
          <w:szCs w:val="24"/>
        </w:rPr>
        <w:t xml:space="preserve"> экспертизе нормативных правовых актов и проектов нормативных правовых актов»</w:t>
      </w:r>
    </w:p>
    <w:p w:rsidR="00EB78B0" w:rsidRPr="00FF736D" w:rsidRDefault="00EB78B0" w:rsidP="00FF7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78B0" w:rsidRPr="00FF7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82340"/>
    <w:multiLevelType w:val="multilevel"/>
    <w:tmpl w:val="EACE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35BA3"/>
    <w:multiLevelType w:val="multilevel"/>
    <w:tmpl w:val="AF56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82EE7"/>
    <w:multiLevelType w:val="multilevel"/>
    <w:tmpl w:val="23C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467F1E"/>
    <w:multiLevelType w:val="multilevel"/>
    <w:tmpl w:val="E9E4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B20C31"/>
    <w:multiLevelType w:val="multilevel"/>
    <w:tmpl w:val="D20A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6F6E2F"/>
    <w:multiLevelType w:val="multilevel"/>
    <w:tmpl w:val="8EB2B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316005"/>
    <w:multiLevelType w:val="multilevel"/>
    <w:tmpl w:val="C5C6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736D"/>
    <w:rsid w:val="00EB78B0"/>
    <w:rsid w:val="00FF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73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3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736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FF73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FF736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F7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F73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136170&amp;intelsearch=%EF%EE%F1%F2%E0%ED%EE%E2%EB%E5%ED%E8%E5+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31168&amp;intelsearch=172-%F4%E7" TargetMode="External"/><Relationship Id="rId5" Type="http://schemas.openxmlformats.org/officeDocument/2006/relationships/hyperlink" Target="https://www.bstu.ru/shared/attachments/2577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2296</Words>
  <Characters>13091</Characters>
  <Application>Microsoft Office Word</Application>
  <DocSecurity>0</DocSecurity>
  <Lines>109</Lines>
  <Paragraphs>30</Paragraphs>
  <ScaleCrop>false</ScaleCrop>
  <Company>Microsoft</Company>
  <LinksUpToDate>false</LinksUpToDate>
  <CharactersWithSpaces>15357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2025-02-10T13:48:00Z</dcterms:created>
  <dcterms:modified xsi:type="dcterms:W3CDTF">2025-02-10T13:51:00Z</dcterms:modified>
</cp:coreProperties>
</file>